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5927" w14:textId="77777777" w:rsidR="00036F7C" w:rsidRPr="00567CAA" w:rsidRDefault="00A164F0" w:rsidP="00A164F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7CAA">
        <w:rPr>
          <w:rFonts w:ascii="Arial" w:hAnsi="Arial" w:cs="Arial"/>
          <w:b/>
          <w:sz w:val="20"/>
          <w:szCs w:val="20"/>
        </w:rPr>
        <w:t>IZVJEŠTAJ O DANIM JAMSTVIMA</w:t>
      </w:r>
    </w:p>
    <w:p w14:paraId="1B30EA50" w14:textId="77777777" w:rsidR="00A164F0" w:rsidRPr="00567CAA" w:rsidRDefault="00A164F0" w:rsidP="00A164F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7CAA">
        <w:rPr>
          <w:rFonts w:ascii="Arial" w:hAnsi="Arial" w:cs="Arial"/>
          <w:b/>
          <w:sz w:val="20"/>
          <w:szCs w:val="20"/>
        </w:rPr>
        <w:t xml:space="preserve"> I IZDACIMO PO JAMSTVIMA</w:t>
      </w:r>
    </w:p>
    <w:p w14:paraId="3E99BAEF" w14:textId="2766D1E7" w:rsidR="00590DE5" w:rsidRPr="00567CAA" w:rsidRDefault="00A164F0" w:rsidP="00A164F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7CAA">
        <w:rPr>
          <w:rFonts w:ascii="Arial" w:hAnsi="Arial" w:cs="Arial"/>
          <w:b/>
          <w:sz w:val="20"/>
          <w:szCs w:val="20"/>
        </w:rPr>
        <w:t>U 20</w:t>
      </w:r>
      <w:r w:rsidR="003128F3" w:rsidRPr="00567CAA">
        <w:rPr>
          <w:rFonts w:ascii="Arial" w:hAnsi="Arial" w:cs="Arial"/>
          <w:b/>
          <w:sz w:val="20"/>
          <w:szCs w:val="20"/>
        </w:rPr>
        <w:t>2</w:t>
      </w:r>
      <w:r w:rsidR="00C537B3">
        <w:rPr>
          <w:rFonts w:ascii="Arial" w:hAnsi="Arial" w:cs="Arial"/>
          <w:b/>
          <w:sz w:val="20"/>
          <w:szCs w:val="20"/>
        </w:rPr>
        <w:t>5</w:t>
      </w:r>
      <w:r w:rsidRPr="00567CAA">
        <w:rPr>
          <w:rFonts w:ascii="Arial" w:hAnsi="Arial" w:cs="Arial"/>
          <w:b/>
          <w:sz w:val="20"/>
          <w:szCs w:val="20"/>
        </w:rPr>
        <w:t>. GODIN</w:t>
      </w:r>
      <w:r w:rsidR="00036F7C" w:rsidRPr="00567CAA">
        <w:rPr>
          <w:rFonts w:ascii="Arial" w:hAnsi="Arial" w:cs="Arial"/>
          <w:b/>
          <w:sz w:val="20"/>
          <w:szCs w:val="20"/>
        </w:rPr>
        <w:t>I</w:t>
      </w:r>
    </w:p>
    <w:p w14:paraId="2AA526D3" w14:textId="77777777" w:rsidR="00A164F0" w:rsidRPr="00567CAA" w:rsidRDefault="00A164F0">
      <w:pPr>
        <w:rPr>
          <w:rFonts w:ascii="Arial" w:hAnsi="Arial" w:cs="Arial"/>
          <w:sz w:val="20"/>
          <w:szCs w:val="20"/>
        </w:rPr>
      </w:pPr>
    </w:p>
    <w:p w14:paraId="1CCF2D18" w14:textId="77777777" w:rsidR="00E13877" w:rsidRPr="00567CAA" w:rsidRDefault="00E13877">
      <w:pPr>
        <w:rPr>
          <w:rFonts w:ascii="Arial" w:hAnsi="Arial" w:cs="Arial"/>
          <w:sz w:val="20"/>
          <w:szCs w:val="20"/>
        </w:rPr>
      </w:pPr>
    </w:p>
    <w:p w14:paraId="0EE971A2" w14:textId="2EABE13C" w:rsidR="00185446" w:rsidRPr="00567CAA" w:rsidRDefault="00E13877" w:rsidP="00F54821">
      <w:pPr>
        <w:contextualSpacing/>
        <w:jc w:val="both"/>
        <w:rPr>
          <w:rFonts w:ascii="Arial" w:hAnsi="Arial" w:cs="Arial"/>
          <w:sz w:val="20"/>
          <w:szCs w:val="20"/>
        </w:rPr>
      </w:pPr>
      <w:r w:rsidRPr="00567CAA">
        <w:rPr>
          <w:rFonts w:ascii="Arial" w:hAnsi="Arial" w:cs="Arial"/>
          <w:sz w:val="20"/>
          <w:szCs w:val="20"/>
        </w:rPr>
        <w:tab/>
      </w:r>
      <w:r w:rsidR="00042723" w:rsidRPr="00567CAA">
        <w:rPr>
          <w:rFonts w:ascii="Arial" w:hAnsi="Arial" w:cs="Arial"/>
          <w:sz w:val="20"/>
          <w:szCs w:val="20"/>
        </w:rPr>
        <w:t>Izvještaj o danim jamstvima sadrži pregled danih jamstava te stanje obveza po danim jamstvima na početku i na kraju izvještajnog razdoblja.</w:t>
      </w:r>
    </w:p>
    <w:p w14:paraId="2D7D28DE" w14:textId="77777777" w:rsidR="00343ECC" w:rsidRPr="00567CAA" w:rsidRDefault="00343ECC" w:rsidP="00343ECC">
      <w:pPr>
        <w:contextualSpacing/>
        <w:jc w:val="both"/>
        <w:rPr>
          <w:rFonts w:ascii="Arial" w:hAnsi="Arial" w:cs="Arial"/>
          <w:sz w:val="20"/>
          <w:szCs w:val="20"/>
        </w:rPr>
      </w:pPr>
      <w:r w:rsidRPr="00567CAA">
        <w:rPr>
          <w:rFonts w:ascii="Arial" w:hAnsi="Arial" w:cs="Arial"/>
          <w:sz w:val="20"/>
          <w:szCs w:val="20"/>
        </w:rPr>
        <w:t xml:space="preserve">Sukladno članku </w:t>
      </w:r>
      <w:r>
        <w:rPr>
          <w:rFonts w:ascii="Arial" w:hAnsi="Arial" w:cs="Arial"/>
          <w:sz w:val="20"/>
          <w:szCs w:val="20"/>
        </w:rPr>
        <w:t>129</w:t>
      </w:r>
      <w:r w:rsidRPr="00567CAA">
        <w:rPr>
          <w:rFonts w:ascii="Arial" w:hAnsi="Arial" w:cs="Arial"/>
          <w:sz w:val="20"/>
          <w:szCs w:val="20"/>
        </w:rPr>
        <w:t>. Zakona o proračunu, jedinica lokalne i područne (regionalne) samouprave može dati jamstvo pravnoj osobi u većinskom izravnom ili neizravnom vlasništvu i ustanovi čiji je osnivač za ispunjenje obveza pravne osobe i ustanove. JLP(R)S je obvezna prije davanja jamstva ishoditi suglasnost ministra financija. Dano jamstvo se uključuje u opseg mogućeg zaduživanja JLP(R)S.</w:t>
      </w:r>
    </w:p>
    <w:p w14:paraId="3595A956" w14:textId="77777777" w:rsidR="00343ECC" w:rsidRDefault="00343ECC" w:rsidP="00343ECC">
      <w:pPr>
        <w:contextualSpacing/>
        <w:jc w:val="both"/>
        <w:rPr>
          <w:rFonts w:ascii="Arial" w:hAnsi="Arial" w:cs="Arial"/>
          <w:sz w:val="20"/>
          <w:szCs w:val="20"/>
        </w:rPr>
      </w:pPr>
      <w:r w:rsidRPr="00567CAA">
        <w:rPr>
          <w:rFonts w:ascii="Arial" w:hAnsi="Arial" w:cs="Arial"/>
          <w:sz w:val="20"/>
          <w:szCs w:val="20"/>
        </w:rPr>
        <w:tab/>
      </w:r>
      <w:r w:rsidRPr="009C54CF">
        <w:rPr>
          <w:rFonts w:ascii="Arial" w:hAnsi="Arial" w:cs="Arial"/>
          <w:sz w:val="20"/>
          <w:szCs w:val="20"/>
        </w:rPr>
        <w:t xml:space="preserve">Sukladno članku </w:t>
      </w:r>
      <w:r>
        <w:rPr>
          <w:rFonts w:ascii="Arial" w:hAnsi="Arial" w:cs="Arial"/>
          <w:sz w:val="20"/>
          <w:szCs w:val="20"/>
        </w:rPr>
        <w:t>26</w:t>
      </w:r>
      <w:r w:rsidRPr="009C54CF">
        <w:rPr>
          <w:rFonts w:ascii="Arial" w:hAnsi="Arial" w:cs="Arial"/>
          <w:sz w:val="20"/>
          <w:szCs w:val="20"/>
        </w:rPr>
        <w:t xml:space="preserve">. Pravilnika o polugodišnjem i godišnjem izvještaju o izvršenju proračuna( „Narodne novine“ broj </w:t>
      </w:r>
      <w:r>
        <w:rPr>
          <w:rFonts w:ascii="Arial" w:hAnsi="Arial" w:cs="Arial"/>
          <w:sz w:val="20"/>
          <w:szCs w:val="20"/>
        </w:rPr>
        <w:t>85/23</w:t>
      </w:r>
      <w:r w:rsidRPr="009C54CF">
        <w:rPr>
          <w:rFonts w:ascii="Arial" w:hAnsi="Arial" w:cs="Arial"/>
          <w:sz w:val="20"/>
          <w:szCs w:val="20"/>
        </w:rPr>
        <w:t xml:space="preserve"> ) propisano je da Izvještaj o danim jamstvima i izdacima po jamstvima sadrži pregled danih i protestiranih jamstava u izvještajnom razdoblju. Osim toga ovaj Izvještaj sadrži stanje obveza po danim jamstvima iskazanih u izvanbil</w:t>
      </w:r>
      <w:r>
        <w:rPr>
          <w:rFonts w:ascii="Arial" w:hAnsi="Arial" w:cs="Arial"/>
          <w:sz w:val="20"/>
          <w:szCs w:val="20"/>
        </w:rPr>
        <w:t>an</w:t>
      </w:r>
      <w:r w:rsidRPr="009C54CF">
        <w:rPr>
          <w:rFonts w:ascii="Arial" w:hAnsi="Arial" w:cs="Arial"/>
          <w:sz w:val="20"/>
          <w:szCs w:val="20"/>
        </w:rPr>
        <w:t>čnoj evidenciji, na početku i na kraju proračunske godine kao i stanje protestiranih jamstava.</w:t>
      </w:r>
    </w:p>
    <w:p w14:paraId="498E162B" w14:textId="77777777" w:rsidR="00343ECC" w:rsidRPr="009C54CF" w:rsidRDefault="00343ECC" w:rsidP="00343EC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AF545DC" w14:textId="77777777" w:rsidR="00343ECC" w:rsidRPr="009C54CF" w:rsidRDefault="00343ECC" w:rsidP="00343ECC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sz w:val="20"/>
          <w:szCs w:val="20"/>
        </w:rPr>
        <w:t>Izvještaj je prikazan kroz Tablice:</w:t>
      </w:r>
    </w:p>
    <w:p w14:paraId="5E860BBF" w14:textId="77777777" w:rsidR="00343ECC" w:rsidRPr="009C54CF" w:rsidRDefault="00343ECC" w:rsidP="00343ECC">
      <w:pPr>
        <w:jc w:val="both"/>
        <w:rPr>
          <w:rFonts w:ascii="Arial" w:hAnsi="Arial" w:cs="Arial"/>
          <w:b/>
          <w:sz w:val="20"/>
          <w:szCs w:val="20"/>
        </w:rPr>
      </w:pPr>
      <w:r w:rsidRPr="009C54CF">
        <w:rPr>
          <w:rFonts w:ascii="Arial" w:hAnsi="Arial" w:cs="Arial"/>
          <w:b/>
          <w:sz w:val="20"/>
          <w:szCs w:val="20"/>
        </w:rPr>
        <w:t>Tablica: Pregled danih jamstava</w:t>
      </w:r>
    </w:p>
    <w:tbl>
      <w:tblPr>
        <w:tblStyle w:val="Reetkatablice"/>
        <w:tblW w:w="9865" w:type="dxa"/>
        <w:tblInd w:w="-431" w:type="dxa"/>
        <w:tblLook w:val="04A0" w:firstRow="1" w:lastRow="0" w:firstColumn="1" w:lastColumn="0" w:noHBand="0" w:noVBand="1"/>
      </w:tblPr>
      <w:tblGrid>
        <w:gridCol w:w="650"/>
        <w:gridCol w:w="1437"/>
        <w:gridCol w:w="1283"/>
        <w:gridCol w:w="1150"/>
        <w:gridCol w:w="1142"/>
        <w:gridCol w:w="961"/>
        <w:gridCol w:w="1005"/>
        <w:gridCol w:w="1020"/>
        <w:gridCol w:w="1217"/>
      </w:tblGrid>
      <w:tr w:rsidR="00343ECC" w:rsidRPr="009C54CF" w14:paraId="5733654B" w14:textId="77777777" w:rsidTr="00296817">
        <w:trPr>
          <w:trHeight w:val="12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7DEB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045490EB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broj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41B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Datum Odluke o davanju jamstva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B424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Datum sklapanja Ugovora o jamstvu s korisnikom kredita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C19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fin. institucije u čiju korist se daje jamstvo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B796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korisnika kredita-namjena kredita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F1A6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Valut. jedinica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4664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Iznos jamstva u valuti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6968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 xml:space="preserve">Iznos jamstva u </w:t>
            </w:r>
            <w:r>
              <w:rPr>
                <w:rFonts w:ascii="Arial" w:hAnsi="Arial" w:cs="Arial"/>
                <w:b/>
                <w:sz w:val="20"/>
                <w:szCs w:val="20"/>
              </w:rPr>
              <w:t>eurima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9705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Posljednja godina dospijeća</w:t>
            </w:r>
          </w:p>
        </w:tc>
      </w:tr>
      <w:tr w:rsidR="00343ECC" w:rsidRPr="009C54CF" w14:paraId="701B6C7C" w14:textId="77777777" w:rsidTr="00296817">
        <w:trPr>
          <w:trHeight w:val="5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DD36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132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951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AD35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0B7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CFC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1DF4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D87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D41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DC1E4" w14:textId="77777777" w:rsidR="00343ECC" w:rsidRPr="009C54CF" w:rsidRDefault="00343ECC" w:rsidP="00343ECC">
      <w:pPr>
        <w:jc w:val="both"/>
        <w:rPr>
          <w:rFonts w:ascii="Arial" w:hAnsi="Arial" w:cs="Arial"/>
          <w:sz w:val="20"/>
          <w:szCs w:val="20"/>
        </w:rPr>
      </w:pPr>
    </w:p>
    <w:p w14:paraId="7BA42782" w14:textId="4DC2FC07" w:rsidR="00343ECC" w:rsidRPr="009C54CF" w:rsidRDefault="00343ECC" w:rsidP="00343ECC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sz w:val="20"/>
          <w:szCs w:val="20"/>
        </w:rPr>
        <w:t>Općina P</w:t>
      </w:r>
      <w:r>
        <w:rPr>
          <w:rFonts w:ascii="Arial" w:hAnsi="Arial" w:cs="Arial"/>
          <w:sz w:val="20"/>
          <w:szCs w:val="20"/>
        </w:rPr>
        <w:t>isarovina</w:t>
      </w:r>
      <w:r w:rsidRPr="009C54CF">
        <w:rPr>
          <w:rFonts w:ascii="Arial" w:hAnsi="Arial" w:cs="Arial"/>
          <w:sz w:val="20"/>
          <w:szCs w:val="20"/>
        </w:rPr>
        <w:t xml:space="preserve"> u razdoblju  01.01-</w:t>
      </w:r>
      <w:r>
        <w:rPr>
          <w:rFonts w:ascii="Arial" w:hAnsi="Arial" w:cs="Arial"/>
          <w:sz w:val="20"/>
          <w:szCs w:val="20"/>
        </w:rPr>
        <w:t>31.12.</w:t>
      </w:r>
      <w:r w:rsidRPr="009C54CF">
        <w:rPr>
          <w:rFonts w:ascii="Arial" w:hAnsi="Arial" w:cs="Arial"/>
          <w:sz w:val="20"/>
          <w:szCs w:val="20"/>
        </w:rPr>
        <w:t>202</w:t>
      </w:r>
      <w:r w:rsidR="00C537B3">
        <w:rPr>
          <w:rFonts w:ascii="Arial" w:hAnsi="Arial" w:cs="Arial"/>
          <w:sz w:val="20"/>
          <w:szCs w:val="20"/>
        </w:rPr>
        <w:t>5</w:t>
      </w:r>
      <w:r w:rsidRPr="009C54CF">
        <w:rPr>
          <w:rFonts w:ascii="Arial" w:hAnsi="Arial" w:cs="Arial"/>
          <w:sz w:val="20"/>
          <w:szCs w:val="20"/>
        </w:rPr>
        <w:t>. godine nije davala nova jamstva.</w:t>
      </w:r>
    </w:p>
    <w:p w14:paraId="638CA4B4" w14:textId="77777777" w:rsidR="00343ECC" w:rsidRPr="009C54CF" w:rsidRDefault="00343ECC" w:rsidP="00343ECC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b/>
          <w:sz w:val="20"/>
          <w:szCs w:val="20"/>
        </w:rPr>
        <w:t>Tablica: Pregled protestiranih jamstava</w:t>
      </w:r>
    </w:p>
    <w:tbl>
      <w:tblPr>
        <w:tblStyle w:val="Reetkatablice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134"/>
        <w:gridCol w:w="1417"/>
        <w:gridCol w:w="993"/>
        <w:gridCol w:w="1021"/>
        <w:gridCol w:w="1105"/>
        <w:gridCol w:w="1134"/>
        <w:gridCol w:w="1134"/>
        <w:gridCol w:w="992"/>
      </w:tblGrid>
      <w:tr w:rsidR="00343ECC" w:rsidRPr="009C54CF" w14:paraId="40C89540" w14:textId="77777777" w:rsidTr="00296817">
        <w:trPr>
          <w:trHeight w:val="1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7E9C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Red. broj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BC2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Datum plaćanja po protestiranom jamstvu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716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korisnika odnosno dužnika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1704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fin. institucije u čiju korist je protestirano jamstvo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CDFE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Valut. jedinica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6570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Iznos plaćene glavnice u valuti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3D34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Iznos plaćenih kamata u valuti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9A41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Ostala plaćanja u valuti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8975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Ukupan iznos izvršenih plaćanja u valuti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0FD1" w14:textId="77777777" w:rsidR="00343ECC" w:rsidRPr="009C54CF" w:rsidRDefault="00343ECC" w:rsidP="00296817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 xml:space="preserve">Protuv. u </w:t>
            </w:r>
            <w:r>
              <w:rPr>
                <w:rFonts w:ascii="Arial" w:hAnsi="Arial" w:cs="Arial"/>
                <w:b/>
                <w:sz w:val="20"/>
                <w:szCs w:val="20"/>
              </w:rPr>
              <w:t>eurima</w:t>
            </w:r>
          </w:p>
        </w:tc>
      </w:tr>
      <w:tr w:rsidR="00343ECC" w:rsidRPr="009C54CF" w14:paraId="2DF4A920" w14:textId="77777777" w:rsidTr="00296817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874C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60A6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BAD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F0DB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F56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5C6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667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1B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9DC9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EDDA" w14:textId="77777777" w:rsidR="00343ECC" w:rsidRPr="009C54CF" w:rsidRDefault="00343ECC" w:rsidP="00296817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E08FDCE" w14:textId="06A65D4F" w:rsidR="00343ECC" w:rsidRPr="009C54CF" w:rsidRDefault="00343ECC" w:rsidP="00343ECC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sz w:val="20"/>
          <w:szCs w:val="20"/>
        </w:rPr>
        <w:t>Općina P</w:t>
      </w:r>
      <w:r>
        <w:rPr>
          <w:rFonts w:ascii="Arial" w:hAnsi="Arial" w:cs="Arial"/>
          <w:sz w:val="20"/>
          <w:szCs w:val="20"/>
        </w:rPr>
        <w:t>isarovina</w:t>
      </w:r>
      <w:r w:rsidRPr="009C54CF">
        <w:rPr>
          <w:rFonts w:ascii="Arial" w:hAnsi="Arial" w:cs="Arial"/>
          <w:sz w:val="20"/>
          <w:szCs w:val="20"/>
        </w:rPr>
        <w:t xml:space="preserve"> u razdoblju  01.01-3</w:t>
      </w:r>
      <w:r>
        <w:rPr>
          <w:rFonts w:ascii="Arial" w:hAnsi="Arial" w:cs="Arial"/>
          <w:sz w:val="20"/>
          <w:szCs w:val="20"/>
        </w:rPr>
        <w:t>1</w:t>
      </w:r>
      <w:r w:rsidRPr="009C54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Pr="009C54CF">
        <w:rPr>
          <w:rFonts w:ascii="Arial" w:hAnsi="Arial" w:cs="Arial"/>
          <w:sz w:val="20"/>
          <w:szCs w:val="20"/>
        </w:rPr>
        <w:t>.202</w:t>
      </w:r>
      <w:r w:rsidR="00C537B3">
        <w:rPr>
          <w:rFonts w:ascii="Arial" w:hAnsi="Arial" w:cs="Arial"/>
          <w:sz w:val="20"/>
          <w:szCs w:val="20"/>
        </w:rPr>
        <w:t>5</w:t>
      </w:r>
      <w:r w:rsidRPr="009C54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C54CF">
        <w:rPr>
          <w:rFonts w:ascii="Arial" w:hAnsi="Arial" w:cs="Arial"/>
          <w:sz w:val="20"/>
          <w:szCs w:val="20"/>
        </w:rPr>
        <w:t>god</w:t>
      </w:r>
      <w:r>
        <w:rPr>
          <w:rFonts w:ascii="Arial" w:hAnsi="Arial" w:cs="Arial"/>
          <w:sz w:val="20"/>
          <w:szCs w:val="20"/>
        </w:rPr>
        <w:t>ine</w:t>
      </w:r>
      <w:r w:rsidRPr="009C54CF">
        <w:rPr>
          <w:rFonts w:ascii="Arial" w:hAnsi="Arial" w:cs="Arial"/>
          <w:sz w:val="20"/>
          <w:szCs w:val="20"/>
        </w:rPr>
        <w:t xml:space="preserve"> nije imala izdatke po protestiranim jamstvima.</w:t>
      </w:r>
    </w:p>
    <w:p w14:paraId="67DCA38F" w14:textId="0962832B" w:rsidR="003A1297" w:rsidRDefault="003A1297" w:rsidP="007D78F6">
      <w:pPr>
        <w:contextualSpacing/>
        <w:jc w:val="both"/>
      </w:pPr>
    </w:p>
    <w:p w14:paraId="167B8F46" w14:textId="77777777" w:rsidR="00E854DC" w:rsidRDefault="00E854DC" w:rsidP="00F54821">
      <w:pPr>
        <w:jc w:val="both"/>
      </w:pPr>
    </w:p>
    <w:p w14:paraId="1D34409B" w14:textId="77777777" w:rsidR="00042723" w:rsidRDefault="00042723" w:rsidP="00F54821">
      <w:pPr>
        <w:jc w:val="both"/>
      </w:pPr>
    </w:p>
    <w:p w14:paraId="789F3B6B" w14:textId="77777777" w:rsidR="00042723" w:rsidRDefault="00042723" w:rsidP="00F54821">
      <w:pPr>
        <w:jc w:val="both"/>
      </w:pPr>
    </w:p>
    <w:sectPr w:rsidR="0004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F0"/>
    <w:rsid w:val="00013545"/>
    <w:rsid w:val="00034777"/>
    <w:rsid w:val="00035BA1"/>
    <w:rsid w:val="00036F7C"/>
    <w:rsid w:val="00042723"/>
    <w:rsid w:val="00043A0C"/>
    <w:rsid w:val="000E2189"/>
    <w:rsid w:val="000E3149"/>
    <w:rsid w:val="0011558C"/>
    <w:rsid w:val="00185446"/>
    <w:rsid w:val="001925F4"/>
    <w:rsid w:val="001B42B9"/>
    <w:rsid w:val="001C0EA1"/>
    <w:rsid w:val="00214234"/>
    <w:rsid w:val="00220934"/>
    <w:rsid w:val="0022797D"/>
    <w:rsid w:val="00271ABC"/>
    <w:rsid w:val="002A5563"/>
    <w:rsid w:val="002B6F38"/>
    <w:rsid w:val="002F5760"/>
    <w:rsid w:val="0030190C"/>
    <w:rsid w:val="003128F3"/>
    <w:rsid w:val="003238DB"/>
    <w:rsid w:val="00335DE4"/>
    <w:rsid w:val="00343ECC"/>
    <w:rsid w:val="0038619A"/>
    <w:rsid w:val="003A1297"/>
    <w:rsid w:val="003A42C1"/>
    <w:rsid w:val="003B5CE4"/>
    <w:rsid w:val="003C1235"/>
    <w:rsid w:val="003C6252"/>
    <w:rsid w:val="00450E27"/>
    <w:rsid w:val="004A22CA"/>
    <w:rsid w:val="004A2D15"/>
    <w:rsid w:val="004D0432"/>
    <w:rsid w:val="00505BFD"/>
    <w:rsid w:val="00567CAA"/>
    <w:rsid w:val="00576937"/>
    <w:rsid w:val="00590574"/>
    <w:rsid w:val="00590DE5"/>
    <w:rsid w:val="005A7ECF"/>
    <w:rsid w:val="005F1AA7"/>
    <w:rsid w:val="007D78F6"/>
    <w:rsid w:val="00816AD2"/>
    <w:rsid w:val="00821ED5"/>
    <w:rsid w:val="0086011E"/>
    <w:rsid w:val="008721B4"/>
    <w:rsid w:val="008C7DBF"/>
    <w:rsid w:val="009760BE"/>
    <w:rsid w:val="0098120A"/>
    <w:rsid w:val="009878BB"/>
    <w:rsid w:val="009A0E82"/>
    <w:rsid w:val="009B03DE"/>
    <w:rsid w:val="009C059A"/>
    <w:rsid w:val="009C1D6E"/>
    <w:rsid w:val="009D1798"/>
    <w:rsid w:val="00A164F0"/>
    <w:rsid w:val="00B06DF4"/>
    <w:rsid w:val="00B2068C"/>
    <w:rsid w:val="00B25F1E"/>
    <w:rsid w:val="00B6601E"/>
    <w:rsid w:val="00BF3481"/>
    <w:rsid w:val="00C02A3D"/>
    <w:rsid w:val="00C21942"/>
    <w:rsid w:val="00C321B7"/>
    <w:rsid w:val="00C40931"/>
    <w:rsid w:val="00C537B3"/>
    <w:rsid w:val="00C76054"/>
    <w:rsid w:val="00C82EA7"/>
    <w:rsid w:val="00CA434B"/>
    <w:rsid w:val="00D1526E"/>
    <w:rsid w:val="00D93F00"/>
    <w:rsid w:val="00DE7CC2"/>
    <w:rsid w:val="00E13877"/>
    <w:rsid w:val="00E156C1"/>
    <w:rsid w:val="00E21263"/>
    <w:rsid w:val="00E546E5"/>
    <w:rsid w:val="00E57006"/>
    <w:rsid w:val="00E854DC"/>
    <w:rsid w:val="00EB20D8"/>
    <w:rsid w:val="00F42E1F"/>
    <w:rsid w:val="00F54821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2CCB"/>
  <w15:docId w15:val="{5344DBCB-78F1-4E45-B6FE-1CF09F91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1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26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34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1 - Općina Pisarovina</cp:lastModifiedBy>
  <cp:revision>20</cp:revision>
  <cp:lastPrinted>2025-03-05T08:59:00Z</cp:lastPrinted>
  <dcterms:created xsi:type="dcterms:W3CDTF">2017-03-22T07:20:00Z</dcterms:created>
  <dcterms:modified xsi:type="dcterms:W3CDTF">2026-03-27T13:59:00Z</dcterms:modified>
</cp:coreProperties>
</file>